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23" w:rsidRDefault="00B26323" w:rsidP="00B26323">
      <w:pPr>
        <w:spacing w:line="400" w:lineRule="exact"/>
        <w:jc w:val="center"/>
        <w:rPr>
          <w:rFonts w:ascii="宋体" w:hAnsi="宋体" w:hint="eastAsia"/>
          <w:b/>
          <w:bCs/>
          <w:sz w:val="28"/>
          <w:szCs w:val="30"/>
        </w:rPr>
      </w:pPr>
      <w:r>
        <w:rPr>
          <w:rFonts w:ascii="华文细黑" w:eastAsia="华文细黑" w:hAnsi="华文细黑" w:hint="eastAsia"/>
          <w:b/>
          <w:bCs/>
          <w:sz w:val="28"/>
          <w:szCs w:val="30"/>
        </w:rPr>
        <w:t>测绘与城市空间信息学院201</w:t>
      </w:r>
      <w:r>
        <w:rPr>
          <w:rFonts w:ascii="华文细黑" w:eastAsia="华文细黑" w:hAnsi="华文细黑" w:hint="eastAsia"/>
          <w:b/>
          <w:bCs/>
          <w:sz w:val="28"/>
          <w:szCs w:val="30"/>
        </w:rPr>
        <w:t>5</w:t>
      </w:r>
      <w:r>
        <w:rPr>
          <w:rFonts w:ascii="华文细黑" w:eastAsia="华文细黑" w:hAnsi="华文细黑" w:hint="eastAsia"/>
          <w:b/>
          <w:bCs/>
          <w:sz w:val="28"/>
          <w:szCs w:val="30"/>
        </w:rPr>
        <w:t>届毕业生就业工作总结</w:t>
      </w:r>
    </w:p>
    <w:p w:rsidR="00B26323" w:rsidRDefault="00B26323" w:rsidP="00B26323">
      <w:pPr>
        <w:spacing w:line="400" w:lineRule="exact"/>
        <w:ind w:firstLineChars="100" w:firstLine="210"/>
        <w:rPr>
          <w:rFonts w:ascii="宋体" w:hAnsi="宋体" w:hint="eastAsia"/>
        </w:rPr>
      </w:pPr>
      <w:r>
        <w:rPr>
          <w:rFonts w:ascii="宋体" w:hAnsi="宋体" w:hint="eastAsia"/>
        </w:rPr>
        <w:tab/>
        <w:t xml:space="preserve"> 测绘与城市空间信息学院201</w:t>
      </w:r>
      <w:r>
        <w:rPr>
          <w:rFonts w:ascii="宋体" w:hAnsi="宋体" w:hint="eastAsia"/>
        </w:rPr>
        <w:t>5</w:t>
      </w:r>
      <w:r>
        <w:rPr>
          <w:rFonts w:ascii="宋体" w:hAnsi="宋体" w:hint="eastAsia"/>
        </w:rPr>
        <w:t>届毕业生共有16</w:t>
      </w:r>
      <w:r>
        <w:rPr>
          <w:rFonts w:ascii="宋体" w:hAnsi="宋体" w:hint="eastAsia"/>
        </w:rPr>
        <w:t>3</w:t>
      </w:r>
      <w:r>
        <w:rPr>
          <w:rFonts w:ascii="宋体" w:hAnsi="宋体" w:hint="eastAsia"/>
        </w:rPr>
        <w:t>人，其中地图制图学与地理信息系统研究生</w:t>
      </w:r>
      <w:r>
        <w:rPr>
          <w:rFonts w:ascii="宋体" w:hAnsi="宋体" w:hint="eastAsia"/>
        </w:rPr>
        <w:t>30</w:t>
      </w:r>
      <w:r>
        <w:rPr>
          <w:rFonts w:ascii="宋体" w:hAnsi="宋体" w:hint="eastAsia"/>
        </w:rPr>
        <w:t>人，测绘工程本科生</w:t>
      </w:r>
      <w:r>
        <w:rPr>
          <w:rFonts w:ascii="宋体" w:hAnsi="宋体" w:hint="eastAsia"/>
        </w:rPr>
        <w:t>23</w:t>
      </w:r>
      <w:r>
        <w:rPr>
          <w:rFonts w:ascii="宋体" w:hAnsi="宋体" w:hint="eastAsia"/>
        </w:rPr>
        <w:t>人，地理信息系统本科生</w:t>
      </w:r>
      <w:r>
        <w:rPr>
          <w:rFonts w:ascii="宋体" w:hAnsi="宋体" w:hint="eastAsia"/>
        </w:rPr>
        <w:t>108</w:t>
      </w:r>
      <w:r>
        <w:rPr>
          <w:rFonts w:ascii="宋体" w:hAnsi="宋体" w:hint="eastAsia"/>
        </w:rPr>
        <w:t>人。学院在招就处、</w:t>
      </w:r>
      <w:proofErr w:type="gramStart"/>
      <w:r>
        <w:rPr>
          <w:rFonts w:ascii="宋体" w:hAnsi="宋体" w:hint="eastAsia"/>
        </w:rPr>
        <w:t>学工办</w:t>
      </w:r>
      <w:proofErr w:type="gramEnd"/>
      <w:r>
        <w:rPr>
          <w:rFonts w:ascii="宋体" w:hAnsi="宋体" w:hint="eastAsia"/>
        </w:rPr>
        <w:t>和学院领导、老师们的大力支持和帮助下，圆满完成了201</w:t>
      </w:r>
      <w:r>
        <w:rPr>
          <w:rFonts w:ascii="宋体" w:hAnsi="宋体" w:hint="eastAsia"/>
        </w:rPr>
        <w:t>5</w:t>
      </w:r>
      <w:r>
        <w:rPr>
          <w:rFonts w:ascii="宋体" w:hAnsi="宋体" w:hint="eastAsia"/>
        </w:rPr>
        <w:t>届毕业生就业工作，学院本科毕业生就业率达到9</w:t>
      </w:r>
      <w:r>
        <w:rPr>
          <w:rFonts w:ascii="宋体" w:hAnsi="宋体" w:hint="eastAsia"/>
        </w:rPr>
        <w:t>6.95</w:t>
      </w:r>
      <w:r>
        <w:rPr>
          <w:rFonts w:ascii="宋体" w:hAnsi="宋体" w:hint="eastAsia"/>
        </w:rPr>
        <w:t>％，签约率为</w:t>
      </w:r>
      <w:r>
        <w:rPr>
          <w:rFonts w:ascii="宋体" w:hAnsi="宋体" w:hint="eastAsia"/>
        </w:rPr>
        <w:t>94.66</w:t>
      </w:r>
      <w:r>
        <w:rPr>
          <w:rFonts w:ascii="宋体" w:hAnsi="宋体" w:hint="eastAsia"/>
        </w:rPr>
        <w:t>％，研究生签约率和就业率均为100%。</w:t>
      </w:r>
      <w:r>
        <w:rPr>
          <w:rFonts w:ascii="宋体" w:hAnsi="宋体" w:hint="eastAsia"/>
        </w:rPr>
        <w:t>学院整体签约率95.65%，就业率97.52%。</w:t>
      </w:r>
      <w:r>
        <w:rPr>
          <w:rFonts w:ascii="宋体" w:hAnsi="宋体" w:hint="eastAsia"/>
        </w:rPr>
        <w:t>现将学院20</w:t>
      </w:r>
      <w:r>
        <w:rPr>
          <w:rFonts w:ascii="宋体" w:hAnsi="宋体" w:hint="eastAsia"/>
        </w:rPr>
        <w:t>15</w:t>
      </w:r>
      <w:r>
        <w:rPr>
          <w:rFonts w:ascii="宋体" w:hAnsi="宋体" w:hint="eastAsia"/>
        </w:rPr>
        <w:t>届毕业生就业工作总结如下：</w:t>
      </w:r>
    </w:p>
    <w:p w:rsidR="00B26323" w:rsidRDefault="00B26323" w:rsidP="00B26323">
      <w:pPr>
        <w:spacing w:line="400" w:lineRule="exact"/>
        <w:rPr>
          <w:rFonts w:ascii="宋体" w:hAnsi="宋体" w:hint="eastAsia"/>
          <w:b/>
          <w:sz w:val="24"/>
          <w:szCs w:val="28"/>
        </w:rPr>
      </w:pPr>
      <w:r>
        <w:rPr>
          <w:rFonts w:ascii="宋体" w:hAnsi="宋体" w:hint="eastAsia"/>
          <w:b/>
          <w:sz w:val="24"/>
          <w:szCs w:val="28"/>
        </w:rPr>
        <w:t>一、毕业生基本情况</w:t>
      </w:r>
    </w:p>
    <w:p w:rsidR="00B26323" w:rsidRDefault="00B26323" w:rsidP="00B26323">
      <w:pPr>
        <w:spacing w:line="400" w:lineRule="exact"/>
        <w:rPr>
          <w:rFonts w:ascii="宋体" w:hAnsi="宋体" w:hint="eastAsia"/>
          <w:b/>
        </w:rPr>
      </w:pPr>
      <w:r>
        <w:rPr>
          <w:rFonts w:ascii="宋体" w:hAnsi="宋体" w:hint="eastAsia"/>
          <w:b/>
        </w:rPr>
        <w:t>1、毕业生生源情况</w:t>
      </w:r>
    </w:p>
    <w:p w:rsidR="00B26323" w:rsidRDefault="00B26323" w:rsidP="00B26323">
      <w:pPr>
        <w:spacing w:line="400" w:lineRule="exact"/>
        <w:ind w:firstLineChars="200" w:firstLine="422"/>
        <w:jc w:val="center"/>
        <w:rPr>
          <w:rFonts w:ascii="宋体" w:hAnsi="宋体" w:hint="eastAsia"/>
          <w:szCs w:val="21"/>
        </w:rPr>
      </w:pPr>
      <w:r>
        <w:rPr>
          <w:rFonts w:ascii="宋体" w:hAnsi="宋体" w:hint="eastAsia"/>
          <w:b/>
          <w:bCs/>
          <w:szCs w:val="21"/>
        </w:rPr>
        <w:t>表1  201</w:t>
      </w:r>
      <w:r>
        <w:rPr>
          <w:rFonts w:ascii="宋体" w:hAnsi="宋体" w:hint="eastAsia"/>
          <w:b/>
          <w:bCs/>
          <w:szCs w:val="21"/>
        </w:rPr>
        <w:t>5</w:t>
      </w:r>
      <w:r>
        <w:rPr>
          <w:rFonts w:ascii="宋体" w:hAnsi="宋体" w:hint="eastAsia"/>
          <w:b/>
          <w:bCs/>
          <w:szCs w:val="21"/>
        </w:rPr>
        <w:t>届测绘学院生源情况</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0"/>
        <w:gridCol w:w="710"/>
        <w:gridCol w:w="770"/>
        <w:gridCol w:w="816"/>
        <w:gridCol w:w="1236"/>
        <w:gridCol w:w="1026"/>
        <w:gridCol w:w="1026"/>
      </w:tblGrid>
      <w:tr w:rsidR="00B26323" w:rsidTr="00706F58">
        <w:trPr>
          <w:trHeight w:val="555"/>
          <w:jc w:val="center"/>
        </w:trPr>
        <w:tc>
          <w:tcPr>
            <w:tcW w:w="1990" w:type="dxa"/>
            <w:vAlign w:val="center"/>
          </w:tcPr>
          <w:p w:rsidR="00B26323" w:rsidRDefault="00B26323" w:rsidP="00706F58">
            <w:pPr>
              <w:widowControl/>
              <w:spacing w:line="400" w:lineRule="exact"/>
              <w:jc w:val="center"/>
              <w:rPr>
                <w:rFonts w:ascii="宋体" w:hAnsi="宋体" w:cs="宋体"/>
                <w:b/>
                <w:bCs/>
                <w:kern w:val="0"/>
                <w:szCs w:val="21"/>
              </w:rPr>
            </w:pPr>
            <w:r>
              <w:rPr>
                <w:rFonts w:ascii="宋体" w:hAnsi="宋体" w:cs="宋体" w:hint="eastAsia"/>
                <w:b/>
                <w:bCs/>
                <w:kern w:val="0"/>
                <w:szCs w:val="21"/>
              </w:rPr>
              <w:t>专  业</w:t>
            </w:r>
          </w:p>
        </w:tc>
        <w:tc>
          <w:tcPr>
            <w:tcW w:w="710" w:type="dxa"/>
            <w:vAlign w:val="center"/>
          </w:tcPr>
          <w:p w:rsidR="00B26323" w:rsidRDefault="00B26323" w:rsidP="00706F58">
            <w:pPr>
              <w:widowControl/>
              <w:spacing w:line="400" w:lineRule="exact"/>
              <w:jc w:val="center"/>
              <w:rPr>
                <w:rFonts w:ascii="宋体" w:hAnsi="宋体" w:cs="宋体"/>
                <w:b/>
                <w:bCs/>
                <w:kern w:val="0"/>
                <w:szCs w:val="21"/>
              </w:rPr>
            </w:pPr>
            <w:r>
              <w:rPr>
                <w:rFonts w:ascii="宋体" w:hAnsi="宋体" w:cs="宋体" w:hint="eastAsia"/>
                <w:b/>
                <w:bCs/>
                <w:kern w:val="0"/>
                <w:szCs w:val="21"/>
              </w:rPr>
              <w:t>人数</w:t>
            </w:r>
          </w:p>
        </w:tc>
        <w:tc>
          <w:tcPr>
            <w:tcW w:w="770" w:type="dxa"/>
            <w:vAlign w:val="center"/>
          </w:tcPr>
          <w:p w:rsidR="00B26323" w:rsidRDefault="00B26323" w:rsidP="00706F58">
            <w:pPr>
              <w:widowControl/>
              <w:spacing w:line="400" w:lineRule="exact"/>
              <w:jc w:val="center"/>
              <w:rPr>
                <w:rFonts w:ascii="宋体" w:hAnsi="宋体" w:cs="宋体"/>
                <w:b/>
                <w:bCs/>
                <w:kern w:val="0"/>
                <w:szCs w:val="21"/>
              </w:rPr>
            </w:pPr>
            <w:r>
              <w:rPr>
                <w:rFonts w:ascii="宋体" w:hAnsi="宋体" w:cs="宋体" w:hint="eastAsia"/>
                <w:b/>
                <w:bCs/>
                <w:kern w:val="0"/>
                <w:szCs w:val="21"/>
              </w:rPr>
              <w:t>男生</w:t>
            </w:r>
          </w:p>
        </w:tc>
        <w:tc>
          <w:tcPr>
            <w:tcW w:w="816" w:type="dxa"/>
            <w:vAlign w:val="center"/>
          </w:tcPr>
          <w:p w:rsidR="00B26323" w:rsidRDefault="00B26323" w:rsidP="00706F58">
            <w:pPr>
              <w:widowControl/>
              <w:spacing w:line="400" w:lineRule="exact"/>
              <w:jc w:val="center"/>
              <w:rPr>
                <w:rFonts w:ascii="宋体" w:hAnsi="宋体" w:cs="宋体"/>
                <w:b/>
                <w:bCs/>
                <w:kern w:val="0"/>
                <w:szCs w:val="21"/>
              </w:rPr>
            </w:pPr>
            <w:r>
              <w:rPr>
                <w:rFonts w:ascii="宋体" w:hAnsi="宋体" w:cs="宋体" w:hint="eastAsia"/>
                <w:b/>
                <w:bCs/>
                <w:kern w:val="0"/>
                <w:szCs w:val="21"/>
              </w:rPr>
              <w:t>女生</w:t>
            </w:r>
          </w:p>
        </w:tc>
        <w:tc>
          <w:tcPr>
            <w:tcW w:w="1236" w:type="dxa"/>
            <w:vAlign w:val="center"/>
          </w:tcPr>
          <w:p w:rsidR="00B26323" w:rsidRDefault="00B26323" w:rsidP="00706F58">
            <w:pPr>
              <w:widowControl/>
              <w:spacing w:line="400" w:lineRule="exact"/>
              <w:jc w:val="center"/>
              <w:rPr>
                <w:rFonts w:ascii="宋体" w:hAnsi="宋体" w:cs="宋体"/>
                <w:b/>
                <w:bCs/>
                <w:kern w:val="0"/>
                <w:szCs w:val="21"/>
              </w:rPr>
            </w:pPr>
            <w:r>
              <w:rPr>
                <w:rFonts w:ascii="宋体" w:hAnsi="宋体" w:cs="宋体" w:hint="eastAsia"/>
                <w:b/>
                <w:bCs/>
                <w:kern w:val="0"/>
                <w:szCs w:val="21"/>
              </w:rPr>
              <w:t>少数民族</w:t>
            </w:r>
          </w:p>
        </w:tc>
        <w:tc>
          <w:tcPr>
            <w:tcW w:w="1026" w:type="dxa"/>
            <w:vAlign w:val="center"/>
          </w:tcPr>
          <w:p w:rsidR="00B26323" w:rsidRDefault="00B26323" w:rsidP="00706F58">
            <w:pPr>
              <w:widowControl/>
              <w:spacing w:line="400" w:lineRule="exact"/>
              <w:jc w:val="center"/>
              <w:rPr>
                <w:rFonts w:ascii="宋体" w:hAnsi="宋体" w:cs="宋体"/>
                <w:b/>
                <w:bCs/>
                <w:kern w:val="0"/>
                <w:szCs w:val="21"/>
              </w:rPr>
            </w:pPr>
            <w:r>
              <w:rPr>
                <w:rFonts w:ascii="宋体" w:hAnsi="宋体" w:cs="宋体" w:hint="eastAsia"/>
                <w:b/>
                <w:bCs/>
                <w:kern w:val="0"/>
                <w:szCs w:val="21"/>
              </w:rPr>
              <w:t>北京生</w:t>
            </w:r>
          </w:p>
        </w:tc>
        <w:tc>
          <w:tcPr>
            <w:tcW w:w="1026" w:type="dxa"/>
            <w:vAlign w:val="center"/>
          </w:tcPr>
          <w:p w:rsidR="00B26323" w:rsidRDefault="00B26323" w:rsidP="00706F58">
            <w:pPr>
              <w:widowControl/>
              <w:spacing w:line="400" w:lineRule="exact"/>
              <w:jc w:val="center"/>
              <w:rPr>
                <w:rFonts w:ascii="宋体" w:hAnsi="宋体" w:cs="宋体"/>
                <w:b/>
                <w:bCs/>
                <w:kern w:val="0"/>
                <w:szCs w:val="21"/>
              </w:rPr>
            </w:pPr>
            <w:r>
              <w:rPr>
                <w:rFonts w:ascii="宋体" w:hAnsi="宋体" w:cs="宋体" w:hint="eastAsia"/>
                <w:b/>
                <w:bCs/>
                <w:kern w:val="0"/>
                <w:szCs w:val="21"/>
              </w:rPr>
              <w:t>外地生</w:t>
            </w:r>
          </w:p>
        </w:tc>
      </w:tr>
      <w:tr w:rsidR="00B26323" w:rsidTr="00706F58">
        <w:trPr>
          <w:trHeight w:val="360"/>
          <w:jc w:val="center"/>
        </w:trPr>
        <w:tc>
          <w:tcPr>
            <w:tcW w:w="1990" w:type="dxa"/>
            <w:vAlign w:val="center"/>
          </w:tcPr>
          <w:p w:rsidR="00B26323" w:rsidRDefault="00B26323" w:rsidP="00706F58">
            <w:pPr>
              <w:widowControl/>
              <w:spacing w:line="400" w:lineRule="exact"/>
              <w:jc w:val="center"/>
              <w:rPr>
                <w:rFonts w:ascii="宋体" w:hAnsi="宋体" w:cs="宋体"/>
                <w:kern w:val="0"/>
                <w:szCs w:val="21"/>
              </w:rPr>
            </w:pPr>
            <w:r>
              <w:rPr>
                <w:rFonts w:ascii="宋体" w:hAnsi="宋体" w:cs="宋体" w:hint="eastAsia"/>
                <w:kern w:val="0"/>
                <w:szCs w:val="21"/>
              </w:rPr>
              <w:t>地图制图学（</w:t>
            </w:r>
            <w:proofErr w:type="gramStart"/>
            <w:r>
              <w:rPr>
                <w:rFonts w:ascii="宋体" w:hAnsi="宋体" w:cs="宋体" w:hint="eastAsia"/>
                <w:kern w:val="0"/>
                <w:szCs w:val="21"/>
              </w:rPr>
              <w:t>研</w:t>
            </w:r>
            <w:proofErr w:type="gramEnd"/>
            <w:r>
              <w:rPr>
                <w:rFonts w:ascii="宋体" w:hAnsi="宋体" w:cs="宋体" w:hint="eastAsia"/>
                <w:kern w:val="0"/>
                <w:szCs w:val="21"/>
              </w:rPr>
              <w:t>）</w:t>
            </w:r>
          </w:p>
        </w:tc>
        <w:tc>
          <w:tcPr>
            <w:tcW w:w="710"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30</w:t>
            </w:r>
          </w:p>
        </w:tc>
        <w:tc>
          <w:tcPr>
            <w:tcW w:w="770"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21</w:t>
            </w:r>
          </w:p>
        </w:tc>
        <w:tc>
          <w:tcPr>
            <w:tcW w:w="81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9</w:t>
            </w:r>
          </w:p>
        </w:tc>
        <w:tc>
          <w:tcPr>
            <w:tcW w:w="123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4</w:t>
            </w:r>
          </w:p>
        </w:tc>
        <w:tc>
          <w:tcPr>
            <w:tcW w:w="102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7</w:t>
            </w:r>
          </w:p>
        </w:tc>
        <w:tc>
          <w:tcPr>
            <w:tcW w:w="102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23</w:t>
            </w:r>
          </w:p>
        </w:tc>
      </w:tr>
      <w:tr w:rsidR="00B26323" w:rsidTr="00706F58">
        <w:trPr>
          <w:trHeight w:val="360"/>
          <w:jc w:val="center"/>
        </w:trPr>
        <w:tc>
          <w:tcPr>
            <w:tcW w:w="1990" w:type="dxa"/>
            <w:vAlign w:val="center"/>
          </w:tcPr>
          <w:p w:rsidR="00B26323" w:rsidRDefault="00B26323" w:rsidP="00706F58">
            <w:pPr>
              <w:widowControl/>
              <w:spacing w:line="400" w:lineRule="exact"/>
              <w:jc w:val="center"/>
              <w:rPr>
                <w:rFonts w:ascii="宋体" w:hAnsi="宋体" w:cs="宋体"/>
                <w:kern w:val="0"/>
                <w:szCs w:val="21"/>
              </w:rPr>
            </w:pPr>
            <w:r>
              <w:rPr>
                <w:rFonts w:ascii="宋体" w:hAnsi="宋体" w:cs="宋体" w:hint="eastAsia"/>
                <w:kern w:val="0"/>
                <w:szCs w:val="21"/>
              </w:rPr>
              <w:t>测绘工程（本）</w:t>
            </w:r>
          </w:p>
        </w:tc>
        <w:tc>
          <w:tcPr>
            <w:tcW w:w="710"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23</w:t>
            </w:r>
          </w:p>
        </w:tc>
        <w:tc>
          <w:tcPr>
            <w:tcW w:w="770"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15</w:t>
            </w:r>
          </w:p>
        </w:tc>
        <w:tc>
          <w:tcPr>
            <w:tcW w:w="81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8</w:t>
            </w:r>
          </w:p>
        </w:tc>
        <w:tc>
          <w:tcPr>
            <w:tcW w:w="123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1</w:t>
            </w:r>
          </w:p>
        </w:tc>
        <w:tc>
          <w:tcPr>
            <w:tcW w:w="102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12</w:t>
            </w:r>
          </w:p>
        </w:tc>
        <w:tc>
          <w:tcPr>
            <w:tcW w:w="102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11</w:t>
            </w:r>
          </w:p>
        </w:tc>
      </w:tr>
      <w:tr w:rsidR="00B26323" w:rsidTr="00706F58">
        <w:trPr>
          <w:trHeight w:val="360"/>
          <w:jc w:val="center"/>
        </w:trPr>
        <w:tc>
          <w:tcPr>
            <w:tcW w:w="1990" w:type="dxa"/>
            <w:vAlign w:val="center"/>
          </w:tcPr>
          <w:p w:rsidR="00B26323" w:rsidRDefault="00B26323" w:rsidP="00706F58">
            <w:pPr>
              <w:widowControl/>
              <w:spacing w:line="400" w:lineRule="exact"/>
              <w:jc w:val="center"/>
              <w:rPr>
                <w:rFonts w:ascii="宋体" w:hAnsi="宋体" w:cs="宋体"/>
                <w:kern w:val="0"/>
                <w:szCs w:val="21"/>
              </w:rPr>
            </w:pPr>
            <w:r>
              <w:rPr>
                <w:rFonts w:ascii="宋体" w:hAnsi="宋体" w:cs="宋体" w:hint="eastAsia"/>
                <w:kern w:val="0"/>
                <w:szCs w:val="21"/>
              </w:rPr>
              <w:t>地理信息系统（本）</w:t>
            </w:r>
          </w:p>
        </w:tc>
        <w:tc>
          <w:tcPr>
            <w:tcW w:w="710"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110</w:t>
            </w:r>
          </w:p>
        </w:tc>
        <w:tc>
          <w:tcPr>
            <w:tcW w:w="770"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80</w:t>
            </w:r>
          </w:p>
        </w:tc>
        <w:tc>
          <w:tcPr>
            <w:tcW w:w="81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30</w:t>
            </w:r>
          </w:p>
        </w:tc>
        <w:tc>
          <w:tcPr>
            <w:tcW w:w="123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16</w:t>
            </w:r>
          </w:p>
        </w:tc>
        <w:tc>
          <w:tcPr>
            <w:tcW w:w="102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80</w:t>
            </w:r>
          </w:p>
        </w:tc>
        <w:tc>
          <w:tcPr>
            <w:tcW w:w="1026" w:type="dxa"/>
            <w:vAlign w:val="center"/>
          </w:tcPr>
          <w:p w:rsidR="00B26323" w:rsidRDefault="00B26323" w:rsidP="00706F58">
            <w:pPr>
              <w:widowControl/>
              <w:spacing w:line="400" w:lineRule="exact"/>
              <w:jc w:val="center"/>
              <w:rPr>
                <w:rFonts w:ascii="宋体" w:hAnsi="宋体" w:cs="宋体" w:hint="eastAsia"/>
                <w:kern w:val="0"/>
                <w:szCs w:val="21"/>
              </w:rPr>
            </w:pPr>
            <w:r>
              <w:rPr>
                <w:rFonts w:ascii="宋体" w:hAnsi="宋体" w:cs="宋体" w:hint="eastAsia"/>
                <w:kern w:val="0"/>
                <w:szCs w:val="21"/>
              </w:rPr>
              <w:t>30</w:t>
            </w:r>
          </w:p>
        </w:tc>
      </w:tr>
    </w:tbl>
    <w:p w:rsidR="00B26323" w:rsidRDefault="00B26323" w:rsidP="00B26323">
      <w:pPr>
        <w:spacing w:line="400" w:lineRule="exact"/>
        <w:ind w:firstLineChars="100" w:firstLine="210"/>
        <w:rPr>
          <w:rFonts w:ascii="宋体" w:hAnsi="宋体" w:hint="eastAsia"/>
        </w:rPr>
      </w:pPr>
    </w:p>
    <w:p w:rsidR="00B26323" w:rsidRDefault="00B26323" w:rsidP="00B26323">
      <w:pPr>
        <w:spacing w:line="400" w:lineRule="exact"/>
        <w:rPr>
          <w:rFonts w:ascii="宋体" w:hAnsi="宋体" w:hint="eastAsia"/>
          <w:b/>
        </w:rPr>
      </w:pPr>
      <w:r>
        <w:rPr>
          <w:rFonts w:ascii="宋体" w:hAnsi="宋体" w:hint="eastAsia"/>
          <w:b/>
        </w:rPr>
        <w:t>2、毕业生就业情况（截止到201</w:t>
      </w:r>
      <w:r>
        <w:rPr>
          <w:rFonts w:ascii="宋体" w:hAnsi="宋体" w:hint="eastAsia"/>
          <w:b/>
        </w:rPr>
        <w:t>5</w:t>
      </w:r>
      <w:r>
        <w:rPr>
          <w:rFonts w:ascii="宋体" w:hAnsi="宋体" w:hint="eastAsia"/>
          <w:b/>
        </w:rPr>
        <w:t>年10月31日）</w:t>
      </w:r>
    </w:p>
    <w:p w:rsidR="00B26323" w:rsidRPr="00B26323" w:rsidRDefault="00B26323" w:rsidP="00B26323">
      <w:pPr>
        <w:spacing w:line="400" w:lineRule="exact"/>
        <w:ind w:firstLineChars="200" w:firstLine="422"/>
        <w:jc w:val="center"/>
        <w:rPr>
          <w:rFonts w:ascii="宋体" w:hAnsi="宋体" w:hint="eastAsia"/>
          <w:b/>
          <w:szCs w:val="21"/>
        </w:rPr>
      </w:pPr>
      <w:r w:rsidRPr="00B26323">
        <w:rPr>
          <w:rFonts w:ascii="宋体" w:hAnsi="宋体" w:hint="eastAsia"/>
          <w:b/>
          <w:szCs w:val="21"/>
        </w:rPr>
        <w:t>表2  201</w:t>
      </w:r>
      <w:r>
        <w:rPr>
          <w:rFonts w:ascii="宋体" w:hAnsi="宋体" w:hint="eastAsia"/>
          <w:b/>
          <w:szCs w:val="21"/>
        </w:rPr>
        <w:t>5</w:t>
      </w:r>
      <w:r w:rsidRPr="00B26323">
        <w:rPr>
          <w:rFonts w:ascii="宋体" w:hAnsi="宋体" w:hint="eastAsia"/>
          <w:b/>
          <w:szCs w:val="21"/>
        </w:rPr>
        <w:t>届测绘学院毕业生就业情况简表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69"/>
        <w:gridCol w:w="1118"/>
        <w:gridCol w:w="1026"/>
        <w:gridCol w:w="1531"/>
        <w:gridCol w:w="1380"/>
      </w:tblGrid>
      <w:tr w:rsidR="00B26323" w:rsidTr="00706F58">
        <w:trPr>
          <w:jc w:val="center"/>
        </w:trPr>
        <w:tc>
          <w:tcPr>
            <w:tcW w:w="2269" w:type="dxa"/>
            <w:vAlign w:val="center"/>
          </w:tcPr>
          <w:p w:rsidR="00B26323" w:rsidRDefault="00B26323" w:rsidP="00706F58">
            <w:pPr>
              <w:spacing w:line="400" w:lineRule="exact"/>
              <w:jc w:val="center"/>
              <w:rPr>
                <w:rFonts w:ascii="宋体" w:hAnsi="宋体" w:hint="eastAsia"/>
                <w:b/>
                <w:szCs w:val="21"/>
              </w:rPr>
            </w:pPr>
            <w:r>
              <w:rPr>
                <w:rFonts w:ascii="宋体" w:hAnsi="宋体" w:hint="eastAsia"/>
                <w:b/>
                <w:szCs w:val="21"/>
              </w:rPr>
              <w:t>专业</w:t>
            </w:r>
          </w:p>
        </w:tc>
        <w:tc>
          <w:tcPr>
            <w:tcW w:w="1118" w:type="dxa"/>
            <w:vAlign w:val="center"/>
          </w:tcPr>
          <w:p w:rsidR="00B26323" w:rsidRDefault="00B26323" w:rsidP="00706F58">
            <w:pPr>
              <w:spacing w:line="400" w:lineRule="exact"/>
              <w:jc w:val="center"/>
              <w:rPr>
                <w:rFonts w:ascii="宋体" w:hAnsi="宋体" w:hint="eastAsia"/>
                <w:b/>
                <w:szCs w:val="21"/>
              </w:rPr>
            </w:pPr>
            <w:r>
              <w:rPr>
                <w:rFonts w:ascii="宋体" w:hAnsi="宋体" w:hint="eastAsia"/>
                <w:b/>
                <w:szCs w:val="21"/>
              </w:rPr>
              <w:t>人数</w:t>
            </w:r>
          </w:p>
        </w:tc>
        <w:tc>
          <w:tcPr>
            <w:tcW w:w="1026" w:type="dxa"/>
            <w:vAlign w:val="center"/>
          </w:tcPr>
          <w:p w:rsidR="00B26323" w:rsidRDefault="00B26323" w:rsidP="00706F58">
            <w:pPr>
              <w:spacing w:line="400" w:lineRule="exact"/>
              <w:jc w:val="center"/>
              <w:rPr>
                <w:rFonts w:ascii="宋体" w:hAnsi="宋体" w:hint="eastAsia"/>
                <w:b/>
                <w:szCs w:val="21"/>
              </w:rPr>
            </w:pPr>
            <w:r>
              <w:rPr>
                <w:rFonts w:ascii="宋体" w:hAnsi="宋体" w:hint="eastAsia"/>
                <w:b/>
                <w:szCs w:val="21"/>
              </w:rPr>
              <w:t>就业率</w:t>
            </w:r>
          </w:p>
        </w:tc>
        <w:tc>
          <w:tcPr>
            <w:tcW w:w="1531" w:type="dxa"/>
            <w:vAlign w:val="center"/>
          </w:tcPr>
          <w:p w:rsidR="00B26323" w:rsidRDefault="00B26323" w:rsidP="00706F58">
            <w:pPr>
              <w:spacing w:line="400" w:lineRule="exact"/>
              <w:jc w:val="center"/>
              <w:rPr>
                <w:rFonts w:ascii="宋体" w:hAnsi="宋体" w:hint="eastAsia"/>
                <w:b/>
                <w:szCs w:val="21"/>
              </w:rPr>
            </w:pPr>
            <w:r>
              <w:rPr>
                <w:rFonts w:ascii="宋体" w:hAnsi="宋体" w:hint="eastAsia"/>
                <w:b/>
                <w:szCs w:val="21"/>
              </w:rPr>
              <w:t>签约率</w:t>
            </w:r>
          </w:p>
        </w:tc>
        <w:tc>
          <w:tcPr>
            <w:tcW w:w="1380" w:type="dxa"/>
            <w:vAlign w:val="center"/>
          </w:tcPr>
          <w:p w:rsidR="00B26323" w:rsidRDefault="00B26323" w:rsidP="00706F58">
            <w:pPr>
              <w:spacing w:line="400" w:lineRule="exact"/>
              <w:jc w:val="center"/>
              <w:rPr>
                <w:rFonts w:ascii="宋体" w:hAnsi="宋体" w:hint="eastAsia"/>
                <w:b/>
                <w:szCs w:val="21"/>
              </w:rPr>
            </w:pPr>
            <w:r>
              <w:rPr>
                <w:rFonts w:ascii="宋体" w:hAnsi="宋体" w:hint="eastAsia"/>
                <w:b/>
                <w:szCs w:val="21"/>
              </w:rPr>
              <w:t>供需比</w:t>
            </w:r>
          </w:p>
        </w:tc>
      </w:tr>
      <w:tr w:rsidR="00B26323" w:rsidTr="00706F58">
        <w:trPr>
          <w:jc w:val="center"/>
        </w:trPr>
        <w:tc>
          <w:tcPr>
            <w:tcW w:w="2269" w:type="dxa"/>
            <w:vAlign w:val="center"/>
          </w:tcPr>
          <w:p w:rsidR="00B26323" w:rsidRDefault="00B26323" w:rsidP="00706F58">
            <w:pPr>
              <w:widowControl/>
              <w:spacing w:line="400" w:lineRule="exact"/>
              <w:jc w:val="center"/>
              <w:rPr>
                <w:rFonts w:ascii="宋体" w:hAnsi="宋体" w:cs="宋体"/>
                <w:kern w:val="0"/>
                <w:szCs w:val="21"/>
              </w:rPr>
            </w:pPr>
            <w:r>
              <w:rPr>
                <w:rFonts w:ascii="宋体" w:hAnsi="宋体" w:cs="宋体" w:hint="eastAsia"/>
                <w:kern w:val="0"/>
                <w:szCs w:val="21"/>
              </w:rPr>
              <w:t>地图制图学（</w:t>
            </w:r>
            <w:proofErr w:type="gramStart"/>
            <w:r>
              <w:rPr>
                <w:rFonts w:ascii="宋体" w:hAnsi="宋体" w:cs="宋体" w:hint="eastAsia"/>
                <w:kern w:val="0"/>
                <w:szCs w:val="21"/>
              </w:rPr>
              <w:t>研</w:t>
            </w:r>
            <w:proofErr w:type="gramEnd"/>
            <w:r>
              <w:rPr>
                <w:rFonts w:ascii="宋体" w:hAnsi="宋体" w:cs="宋体" w:hint="eastAsia"/>
                <w:kern w:val="0"/>
                <w:szCs w:val="21"/>
              </w:rPr>
              <w:t>）</w:t>
            </w:r>
          </w:p>
        </w:tc>
        <w:tc>
          <w:tcPr>
            <w:tcW w:w="1118"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30</w:t>
            </w:r>
          </w:p>
        </w:tc>
        <w:tc>
          <w:tcPr>
            <w:tcW w:w="1026"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100%</w:t>
            </w:r>
          </w:p>
        </w:tc>
        <w:tc>
          <w:tcPr>
            <w:tcW w:w="1531"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100%</w:t>
            </w:r>
          </w:p>
        </w:tc>
        <w:tc>
          <w:tcPr>
            <w:tcW w:w="1380" w:type="dxa"/>
            <w:vAlign w:val="center"/>
          </w:tcPr>
          <w:p w:rsidR="00B26323" w:rsidRDefault="00B26323" w:rsidP="00B26323">
            <w:pPr>
              <w:spacing w:line="400" w:lineRule="exact"/>
              <w:jc w:val="center"/>
              <w:rPr>
                <w:rFonts w:ascii="宋体" w:hAnsi="宋体" w:hint="eastAsia"/>
                <w:szCs w:val="21"/>
              </w:rPr>
            </w:pPr>
            <w:r>
              <w:rPr>
                <w:rFonts w:ascii="宋体" w:hAnsi="宋体" w:hint="eastAsia"/>
                <w:szCs w:val="21"/>
              </w:rPr>
              <w:t>1：2.</w:t>
            </w:r>
            <w:r>
              <w:rPr>
                <w:rFonts w:ascii="宋体" w:hAnsi="宋体" w:hint="eastAsia"/>
                <w:szCs w:val="21"/>
              </w:rPr>
              <w:t>6</w:t>
            </w:r>
          </w:p>
        </w:tc>
      </w:tr>
      <w:tr w:rsidR="00B26323" w:rsidTr="00706F58">
        <w:trPr>
          <w:jc w:val="center"/>
        </w:trPr>
        <w:tc>
          <w:tcPr>
            <w:tcW w:w="2269" w:type="dxa"/>
            <w:vAlign w:val="center"/>
          </w:tcPr>
          <w:p w:rsidR="00B26323" w:rsidRDefault="00B26323" w:rsidP="00706F58">
            <w:pPr>
              <w:widowControl/>
              <w:spacing w:line="400" w:lineRule="exact"/>
              <w:jc w:val="center"/>
              <w:rPr>
                <w:rFonts w:ascii="宋体" w:hAnsi="宋体" w:cs="宋体"/>
                <w:kern w:val="0"/>
                <w:szCs w:val="21"/>
              </w:rPr>
            </w:pPr>
            <w:r>
              <w:rPr>
                <w:rFonts w:ascii="宋体" w:hAnsi="宋体" w:cs="宋体" w:hint="eastAsia"/>
                <w:kern w:val="0"/>
                <w:szCs w:val="21"/>
              </w:rPr>
              <w:t>测绘工程（本）</w:t>
            </w:r>
          </w:p>
        </w:tc>
        <w:tc>
          <w:tcPr>
            <w:tcW w:w="1118"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23</w:t>
            </w:r>
          </w:p>
        </w:tc>
        <w:tc>
          <w:tcPr>
            <w:tcW w:w="1026"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91.30</w:t>
            </w:r>
            <w:r>
              <w:rPr>
                <w:rFonts w:ascii="宋体" w:hAnsi="宋体" w:hint="eastAsia"/>
                <w:szCs w:val="21"/>
              </w:rPr>
              <w:t>%</w:t>
            </w:r>
          </w:p>
        </w:tc>
        <w:tc>
          <w:tcPr>
            <w:tcW w:w="1531"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86.96</w:t>
            </w:r>
            <w:r>
              <w:rPr>
                <w:rFonts w:ascii="宋体" w:hAnsi="宋体" w:hint="eastAsia"/>
                <w:szCs w:val="21"/>
              </w:rPr>
              <w:t>%</w:t>
            </w:r>
          </w:p>
        </w:tc>
        <w:tc>
          <w:tcPr>
            <w:tcW w:w="1380" w:type="dxa"/>
            <w:vAlign w:val="center"/>
          </w:tcPr>
          <w:p w:rsidR="00B26323" w:rsidRDefault="00B26323" w:rsidP="00B26323">
            <w:pPr>
              <w:spacing w:line="400" w:lineRule="exact"/>
              <w:jc w:val="center"/>
              <w:rPr>
                <w:rFonts w:ascii="宋体" w:hAnsi="宋体" w:hint="eastAsia"/>
                <w:szCs w:val="21"/>
              </w:rPr>
            </w:pPr>
            <w:r>
              <w:rPr>
                <w:rFonts w:ascii="宋体" w:hAnsi="宋体" w:hint="eastAsia"/>
                <w:szCs w:val="21"/>
              </w:rPr>
              <w:t>1：</w:t>
            </w:r>
            <w:r>
              <w:rPr>
                <w:rFonts w:ascii="宋体" w:hAnsi="宋体" w:hint="eastAsia"/>
                <w:szCs w:val="21"/>
              </w:rPr>
              <w:t>7</w:t>
            </w:r>
          </w:p>
        </w:tc>
      </w:tr>
      <w:tr w:rsidR="00B26323" w:rsidTr="00706F58">
        <w:trPr>
          <w:jc w:val="center"/>
        </w:trPr>
        <w:tc>
          <w:tcPr>
            <w:tcW w:w="2269" w:type="dxa"/>
            <w:vAlign w:val="center"/>
          </w:tcPr>
          <w:p w:rsidR="00B26323" w:rsidRDefault="00B26323" w:rsidP="00706F58">
            <w:pPr>
              <w:widowControl/>
              <w:spacing w:line="400" w:lineRule="exact"/>
              <w:jc w:val="center"/>
              <w:rPr>
                <w:rFonts w:ascii="宋体" w:hAnsi="宋体" w:cs="宋体"/>
                <w:kern w:val="0"/>
                <w:szCs w:val="21"/>
              </w:rPr>
            </w:pPr>
            <w:r>
              <w:rPr>
                <w:rFonts w:ascii="宋体" w:hAnsi="宋体" w:cs="宋体" w:hint="eastAsia"/>
                <w:kern w:val="0"/>
                <w:szCs w:val="21"/>
              </w:rPr>
              <w:t>地理信息系统（本）</w:t>
            </w:r>
          </w:p>
        </w:tc>
        <w:tc>
          <w:tcPr>
            <w:tcW w:w="1118"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110</w:t>
            </w:r>
          </w:p>
        </w:tc>
        <w:tc>
          <w:tcPr>
            <w:tcW w:w="1026"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99.07</w:t>
            </w:r>
            <w:r>
              <w:rPr>
                <w:rFonts w:ascii="宋体" w:hAnsi="宋体" w:hint="eastAsia"/>
                <w:szCs w:val="21"/>
              </w:rPr>
              <w:t>%</w:t>
            </w:r>
          </w:p>
        </w:tc>
        <w:tc>
          <w:tcPr>
            <w:tcW w:w="1531"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96.30</w:t>
            </w:r>
            <w:r>
              <w:rPr>
                <w:rFonts w:ascii="宋体" w:hAnsi="宋体" w:hint="eastAsia"/>
                <w:szCs w:val="21"/>
              </w:rPr>
              <w:t>%</w:t>
            </w:r>
          </w:p>
        </w:tc>
        <w:tc>
          <w:tcPr>
            <w:tcW w:w="1380" w:type="dxa"/>
            <w:vAlign w:val="center"/>
          </w:tcPr>
          <w:p w:rsidR="00B26323" w:rsidRDefault="00B26323" w:rsidP="00B26323">
            <w:pPr>
              <w:spacing w:line="400" w:lineRule="exact"/>
              <w:jc w:val="center"/>
              <w:rPr>
                <w:rFonts w:ascii="宋体" w:hAnsi="宋体" w:hint="eastAsia"/>
                <w:szCs w:val="21"/>
              </w:rPr>
            </w:pPr>
            <w:r>
              <w:rPr>
                <w:rFonts w:ascii="宋体" w:hAnsi="宋体" w:hint="eastAsia"/>
                <w:szCs w:val="21"/>
              </w:rPr>
              <w:t>1：</w:t>
            </w:r>
            <w:r>
              <w:rPr>
                <w:rFonts w:ascii="宋体" w:hAnsi="宋体" w:hint="eastAsia"/>
                <w:szCs w:val="21"/>
              </w:rPr>
              <w:t>1.3</w:t>
            </w:r>
          </w:p>
        </w:tc>
      </w:tr>
    </w:tbl>
    <w:p w:rsidR="00B26323" w:rsidRDefault="00B26323" w:rsidP="00B26323">
      <w:pPr>
        <w:spacing w:line="400" w:lineRule="exact"/>
        <w:rPr>
          <w:rFonts w:ascii="宋体" w:hAnsi="宋体" w:hint="eastAsia"/>
          <w:b/>
        </w:rPr>
      </w:pPr>
      <w:r>
        <w:rPr>
          <w:rFonts w:ascii="宋体" w:hAnsi="宋体" w:hint="eastAsia"/>
          <w:b/>
        </w:rPr>
        <w:t>3、毕业生就业去向统计</w:t>
      </w:r>
    </w:p>
    <w:p w:rsidR="00B26323" w:rsidRPr="00B26323" w:rsidRDefault="00B26323" w:rsidP="00B26323">
      <w:pPr>
        <w:spacing w:line="400" w:lineRule="exact"/>
        <w:jc w:val="center"/>
        <w:rPr>
          <w:rFonts w:ascii="宋体" w:hAnsi="宋体" w:hint="eastAsia"/>
          <w:b/>
          <w:szCs w:val="21"/>
        </w:rPr>
      </w:pPr>
      <w:r w:rsidRPr="00B26323">
        <w:rPr>
          <w:rFonts w:ascii="宋体" w:hAnsi="宋体" w:hint="eastAsia"/>
          <w:b/>
          <w:szCs w:val="21"/>
        </w:rPr>
        <w:t>表3  2014届测绘学院学生就业去向分布情况表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80"/>
        <w:gridCol w:w="1150"/>
        <w:gridCol w:w="1225"/>
        <w:gridCol w:w="1220"/>
        <w:gridCol w:w="1220"/>
        <w:gridCol w:w="1220"/>
      </w:tblGrid>
      <w:tr w:rsidR="00B26323" w:rsidTr="00706F58">
        <w:trPr>
          <w:trHeight w:val="304"/>
          <w:jc w:val="center"/>
        </w:trPr>
        <w:tc>
          <w:tcPr>
            <w:tcW w:w="3755" w:type="dxa"/>
            <w:gridSpan w:val="3"/>
            <w:tcBorders>
              <w:bottom w:val="single" w:sz="4" w:space="0" w:color="auto"/>
              <w:right w:val="double" w:sz="4" w:space="0" w:color="auto"/>
            </w:tcBorders>
            <w:vAlign w:val="center"/>
          </w:tcPr>
          <w:p w:rsidR="00B26323" w:rsidRDefault="00B26323" w:rsidP="00706F58">
            <w:pPr>
              <w:spacing w:line="400" w:lineRule="exact"/>
              <w:jc w:val="center"/>
              <w:rPr>
                <w:rFonts w:ascii="宋体" w:hAnsi="宋体" w:hint="eastAsia"/>
                <w:b/>
                <w:szCs w:val="21"/>
              </w:rPr>
            </w:pPr>
            <w:r>
              <w:rPr>
                <w:rFonts w:ascii="宋体" w:hAnsi="宋体" w:hint="eastAsia"/>
                <w:b/>
                <w:szCs w:val="21"/>
              </w:rPr>
              <w:t>测绘工程专业</w:t>
            </w:r>
          </w:p>
        </w:tc>
        <w:tc>
          <w:tcPr>
            <w:tcW w:w="3660" w:type="dxa"/>
            <w:gridSpan w:val="3"/>
            <w:tcBorders>
              <w:left w:val="double" w:sz="4" w:space="0" w:color="auto"/>
            </w:tcBorders>
            <w:vAlign w:val="center"/>
          </w:tcPr>
          <w:p w:rsidR="00B26323" w:rsidRDefault="00B26323" w:rsidP="00706F58">
            <w:pPr>
              <w:spacing w:line="400" w:lineRule="exact"/>
              <w:jc w:val="center"/>
              <w:rPr>
                <w:rFonts w:ascii="宋体" w:hAnsi="宋体" w:hint="eastAsia"/>
                <w:b/>
                <w:szCs w:val="21"/>
              </w:rPr>
            </w:pPr>
            <w:r>
              <w:rPr>
                <w:rFonts w:ascii="宋体" w:hAnsi="宋体" w:hint="eastAsia"/>
                <w:b/>
                <w:szCs w:val="21"/>
              </w:rPr>
              <w:t>地理信息系统专业</w:t>
            </w:r>
          </w:p>
        </w:tc>
      </w:tr>
      <w:tr w:rsidR="00B26323" w:rsidTr="00706F58">
        <w:trPr>
          <w:trHeight w:val="304"/>
          <w:jc w:val="center"/>
        </w:trPr>
        <w:tc>
          <w:tcPr>
            <w:tcW w:w="1380" w:type="dxa"/>
            <w:tcBorders>
              <w:top w:val="single" w:sz="4" w:space="0" w:color="auto"/>
              <w:bottom w:val="single" w:sz="4" w:space="0" w:color="auto"/>
              <w:right w:val="single" w:sz="4" w:space="0" w:color="auto"/>
            </w:tcBorders>
            <w:vAlign w:val="center"/>
          </w:tcPr>
          <w:p w:rsidR="00B26323" w:rsidRDefault="00B26323" w:rsidP="00706F58">
            <w:pPr>
              <w:spacing w:line="400" w:lineRule="exact"/>
              <w:jc w:val="center"/>
              <w:rPr>
                <w:rFonts w:hint="eastAsia"/>
              </w:rPr>
            </w:pPr>
            <w:r>
              <w:rPr>
                <w:rFonts w:ascii="宋体" w:hAnsi="宋体" w:hint="eastAsia"/>
                <w:b/>
                <w:szCs w:val="21"/>
              </w:rPr>
              <w:t>就业去向</w:t>
            </w:r>
          </w:p>
        </w:tc>
        <w:tc>
          <w:tcPr>
            <w:tcW w:w="1150" w:type="dxa"/>
            <w:tcBorders>
              <w:top w:val="single" w:sz="4" w:space="0" w:color="auto"/>
              <w:left w:val="single" w:sz="4" w:space="0" w:color="auto"/>
              <w:bottom w:val="single" w:sz="4" w:space="0" w:color="auto"/>
              <w:right w:val="single" w:sz="4" w:space="0" w:color="auto"/>
            </w:tcBorders>
            <w:vAlign w:val="center"/>
          </w:tcPr>
          <w:p w:rsidR="00B26323" w:rsidRDefault="00B26323" w:rsidP="00706F58">
            <w:pPr>
              <w:spacing w:line="400" w:lineRule="exact"/>
              <w:jc w:val="center"/>
            </w:pPr>
            <w:r>
              <w:rPr>
                <w:rFonts w:ascii="宋体" w:hAnsi="宋体" w:hint="eastAsia"/>
                <w:b/>
                <w:szCs w:val="21"/>
              </w:rPr>
              <w:t>人数</w:t>
            </w:r>
          </w:p>
        </w:tc>
        <w:tc>
          <w:tcPr>
            <w:tcW w:w="1225" w:type="dxa"/>
            <w:tcBorders>
              <w:top w:val="single" w:sz="4" w:space="0" w:color="auto"/>
              <w:left w:val="single" w:sz="4" w:space="0" w:color="auto"/>
              <w:bottom w:val="single" w:sz="4" w:space="0" w:color="auto"/>
              <w:right w:val="double" w:sz="4" w:space="0" w:color="auto"/>
            </w:tcBorders>
            <w:vAlign w:val="center"/>
          </w:tcPr>
          <w:p w:rsidR="00B26323" w:rsidRDefault="00B26323" w:rsidP="00706F58">
            <w:pPr>
              <w:spacing w:line="400" w:lineRule="exact"/>
              <w:jc w:val="center"/>
            </w:pPr>
            <w:r>
              <w:rPr>
                <w:rFonts w:ascii="宋体" w:hAnsi="宋体" w:hint="eastAsia"/>
                <w:b/>
                <w:szCs w:val="21"/>
              </w:rPr>
              <w:t>百分比（%）</w:t>
            </w:r>
          </w:p>
        </w:tc>
        <w:tc>
          <w:tcPr>
            <w:tcW w:w="1220" w:type="dxa"/>
            <w:tcBorders>
              <w:left w:val="double" w:sz="4" w:space="0" w:color="auto"/>
            </w:tcBorders>
            <w:vAlign w:val="center"/>
          </w:tcPr>
          <w:p w:rsidR="00B26323" w:rsidRDefault="00B26323" w:rsidP="00706F58">
            <w:pPr>
              <w:spacing w:line="400" w:lineRule="exact"/>
              <w:jc w:val="center"/>
            </w:pPr>
            <w:r>
              <w:rPr>
                <w:rFonts w:ascii="宋体" w:hAnsi="宋体" w:hint="eastAsia"/>
                <w:b/>
                <w:szCs w:val="21"/>
              </w:rPr>
              <w:t>就业去向</w:t>
            </w:r>
          </w:p>
        </w:tc>
        <w:tc>
          <w:tcPr>
            <w:tcW w:w="1220" w:type="dxa"/>
            <w:vAlign w:val="center"/>
          </w:tcPr>
          <w:p w:rsidR="00B26323" w:rsidRDefault="00B26323" w:rsidP="00706F58">
            <w:pPr>
              <w:spacing w:line="400" w:lineRule="exact"/>
              <w:jc w:val="center"/>
            </w:pPr>
            <w:r>
              <w:rPr>
                <w:rFonts w:ascii="宋体" w:hAnsi="宋体" w:hint="eastAsia"/>
                <w:b/>
                <w:szCs w:val="21"/>
              </w:rPr>
              <w:t>人数</w:t>
            </w:r>
          </w:p>
        </w:tc>
        <w:tc>
          <w:tcPr>
            <w:tcW w:w="1220" w:type="dxa"/>
            <w:vAlign w:val="center"/>
          </w:tcPr>
          <w:p w:rsidR="00B26323" w:rsidRDefault="00B26323" w:rsidP="00706F58">
            <w:pPr>
              <w:spacing w:line="400" w:lineRule="exact"/>
              <w:jc w:val="center"/>
            </w:pPr>
            <w:r>
              <w:rPr>
                <w:rFonts w:ascii="宋体" w:hAnsi="宋体" w:hint="eastAsia"/>
                <w:b/>
                <w:szCs w:val="21"/>
              </w:rPr>
              <w:t>百分比（%）</w:t>
            </w:r>
          </w:p>
        </w:tc>
      </w:tr>
      <w:tr w:rsidR="00B26323" w:rsidTr="00706F58">
        <w:trPr>
          <w:jc w:val="center"/>
        </w:trPr>
        <w:tc>
          <w:tcPr>
            <w:tcW w:w="1380" w:type="dxa"/>
            <w:tcBorders>
              <w:top w:val="single" w:sz="4" w:space="0" w:color="auto"/>
              <w:bottom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签约</w:t>
            </w:r>
          </w:p>
        </w:tc>
        <w:tc>
          <w:tcPr>
            <w:tcW w:w="1150" w:type="dxa"/>
            <w:tcBorders>
              <w:top w:val="single" w:sz="4" w:space="0" w:color="auto"/>
              <w:left w:val="single" w:sz="4" w:space="0" w:color="auto"/>
              <w:bottom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17</w:t>
            </w:r>
          </w:p>
        </w:tc>
        <w:tc>
          <w:tcPr>
            <w:tcW w:w="1225" w:type="dxa"/>
            <w:tcBorders>
              <w:top w:val="single" w:sz="4" w:space="0" w:color="auto"/>
              <w:left w:val="single" w:sz="4" w:space="0" w:color="auto"/>
              <w:bottom w:val="single" w:sz="4" w:space="0" w:color="auto"/>
              <w:righ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73.9</w:t>
            </w:r>
          </w:p>
        </w:tc>
        <w:tc>
          <w:tcPr>
            <w:tcW w:w="1220" w:type="dxa"/>
            <w:tcBorders>
              <w:lef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签约</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98</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89.09</w:t>
            </w:r>
          </w:p>
        </w:tc>
      </w:tr>
      <w:tr w:rsidR="00B26323" w:rsidTr="00706F58">
        <w:trPr>
          <w:jc w:val="center"/>
        </w:trPr>
        <w:tc>
          <w:tcPr>
            <w:tcW w:w="1380" w:type="dxa"/>
            <w:tcBorders>
              <w:top w:val="single" w:sz="4" w:space="0" w:color="auto"/>
              <w:bottom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升学</w:t>
            </w:r>
          </w:p>
        </w:tc>
        <w:tc>
          <w:tcPr>
            <w:tcW w:w="1150" w:type="dxa"/>
            <w:tcBorders>
              <w:top w:val="single" w:sz="4" w:space="0" w:color="auto"/>
              <w:left w:val="single" w:sz="4" w:space="0" w:color="auto"/>
              <w:bottom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2</w:t>
            </w:r>
          </w:p>
        </w:tc>
        <w:tc>
          <w:tcPr>
            <w:tcW w:w="1225" w:type="dxa"/>
            <w:tcBorders>
              <w:top w:val="single" w:sz="4" w:space="0" w:color="auto"/>
              <w:left w:val="single" w:sz="4" w:space="0" w:color="auto"/>
              <w:bottom w:val="single" w:sz="4" w:space="0" w:color="auto"/>
              <w:righ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9.7</w:t>
            </w:r>
          </w:p>
        </w:tc>
        <w:tc>
          <w:tcPr>
            <w:tcW w:w="1220" w:type="dxa"/>
            <w:tcBorders>
              <w:lef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升学</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5</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4.55</w:t>
            </w:r>
          </w:p>
        </w:tc>
      </w:tr>
      <w:tr w:rsidR="00B26323" w:rsidTr="00706F58">
        <w:trPr>
          <w:jc w:val="center"/>
        </w:trPr>
        <w:tc>
          <w:tcPr>
            <w:tcW w:w="1380" w:type="dxa"/>
            <w:tcBorders>
              <w:top w:val="single" w:sz="4" w:space="0" w:color="auto"/>
              <w:bottom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出国</w:t>
            </w:r>
          </w:p>
        </w:tc>
        <w:tc>
          <w:tcPr>
            <w:tcW w:w="1150" w:type="dxa"/>
            <w:tcBorders>
              <w:top w:val="single" w:sz="4" w:space="0" w:color="auto"/>
              <w:left w:val="single" w:sz="4" w:space="0" w:color="auto"/>
              <w:bottom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w:t>
            </w:r>
          </w:p>
        </w:tc>
        <w:tc>
          <w:tcPr>
            <w:tcW w:w="1225" w:type="dxa"/>
            <w:tcBorders>
              <w:top w:val="single" w:sz="4" w:space="0" w:color="auto"/>
              <w:left w:val="single" w:sz="4" w:space="0" w:color="auto"/>
              <w:bottom w:val="single" w:sz="4" w:space="0" w:color="auto"/>
              <w:righ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4.34</w:t>
            </w:r>
          </w:p>
        </w:tc>
        <w:tc>
          <w:tcPr>
            <w:tcW w:w="1220" w:type="dxa"/>
            <w:tcBorders>
              <w:lef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出国</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2</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1.82</w:t>
            </w:r>
          </w:p>
        </w:tc>
      </w:tr>
      <w:tr w:rsidR="00B26323" w:rsidTr="00706F58">
        <w:trPr>
          <w:jc w:val="center"/>
        </w:trPr>
        <w:tc>
          <w:tcPr>
            <w:tcW w:w="1380" w:type="dxa"/>
            <w:tcBorders>
              <w:top w:val="single" w:sz="4" w:space="0" w:color="auto"/>
              <w:bottom w:val="single" w:sz="4" w:space="0" w:color="auto"/>
              <w:right w:val="single" w:sz="4" w:space="0" w:color="auto"/>
            </w:tcBorders>
          </w:tcPr>
          <w:p w:rsidR="00B26323" w:rsidRDefault="00B26323" w:rsidP="00706F58">
            <w:pPr>
              <w:spacing w:line="400" w:lineRule="exact"/>
              <w:jc w:val="center"/>
              <w:rPr>
                <w:rFonts w:ascii="宋体" w:hAnsi="宋体" w:hint="eastAsia"/>
                <w:szCs w:val="21"/>
              </w:rPr>
            </w:pPr>
            <w:r>
              <w:rPr>
                <w:rFonts w:ascii="宋体" w:hAnsi="宋体" w:hint="eastAsia"/>
                <w:szCs w:val="21"/>
              </w:rPr>
              <w:t>村官</w:t>
            </w:r>
          </w:p>
        </w:tc>
        <w:tc>
          <w:tcPr>
            <w:tcW w:w="1150" w:type="dxa"/>
            <w:tcBorders>
              <w:top w:val="single" w:sz="4" w:space="0" w:color="auto"/>
              <w:left w:val="single" w:sz="4" w:space="0" w:color="auto"/>
              <w:bottom w:val="single" w:sz="4" w:space="0" w:color="auto"/>
              <w:right w:val="single" w:sz="4" w:space="0" w:color="auto"/>
            </w:tcBorders>
          </w:tcPr>
          <w:p w:rsidR="00B26323" w:rsidRDefault="00B26323" w:rsidP="00706F58">
            <w:pPr>
              <w:spacing w:line="400" w:lineRule="exact"/>
              <w:jc w:val="center"/>
              <w:rPr>
                <w:rFonts w:ascii="宋体" w:hAnsi="宋体" w:hint="eastAsia"/>
                <w:szCs w:val="21"/>
              </w:rPr>
            </w:pPr>
            <w:r>
              <w:rPr>
                <w:rFonts w:ascii="宋体" w:hAnsi="宋体" w:hint="eastAsia"/>
                <w:szCs w:val="21"/>
              </w:rPr>
              <w:t>0</w:t>
            </w:r>
          </w:p>
        </w:tc>
        <w:tc>
          <w:tcPr>
            <w:tcW w:w="1225" w:type="dxa"/>
            <w:tcBorders>
              <w:top w:val="single" w:sz="4" w:space="0" w:color="auto"/>
              <w:left w:val="single" w:sz="4" w:space="0" w:color="auto"/>
              <w:bottom w:val="single" w:sz="4" w:space="0" w:color="auto"/>
              <w:right w:val="double" w:sz="4" w:space="0" w:color="auto"/>
            </w:tcBorders>
          </w:tcPr>
          <w:p w:rsidR="00B26323" w:rsidRDefault="00B26323" w:rsidP="00706F58">
            <w:pPr>
              <w:spacing w:line="400" w:lineRule="exact"/>
              <w:jc w:val="center"/>
              <w:rPr>
                <w:rFonts w:ascii="宋体" w:hAnsi="宋体" w:hint="eastAsia"/>
                <w:szCs w:val="21"/>
              </w:rPr>
            </w:pPr>
            <w:r>
              <w:rPr>
                <w:rFonts w:ascii="宋体" w:hAnsi="宋体" w:hint="eastAsia"/>
                <w:szCs w:val="21"/>
              </w:rPr>
              <w:t>0</w:t>
            </w:r>
          </w:p>
        </w:tc>
        <w:tc>
          <w:tcPr>
            <w:tcW w:w="1220" w:type="dxa"/>
            <w:tcBorders>
              <w:left w:val="double" w:sz="4" w:space="0" w:color="auto"/>
            </w:tcBorders>
          </w:tcPr>
          <w:p w:rsidR="00B26323" w:rsidRDefault="00B26323" w:rsidP="00706F58">
            <w:pPr>
              <w:spacing w:line="400" w:lineRule="exact"/>
              <w:jc w:val="center"/>
              <w:rPr>
                <w:rFonts w:ascii="宋体" w:hAnsi="宋体" w:hint="eastAsia"/>
                <w:szCs w:val="21"/>
              </w:rPr>
            </w:pPr>
            <w:r>
              <w:rPr>
                <w:rFonts w:ascii="宋体" w:hAnsi="宋体" w:hint="eastAsia"/>
                <w:szCs w:val="21"/>
              </w:rPr>
              <w:t>村官</w:t>
            </w:r>
          </w:p>
        </w:tc>
        <w:tc>
          <w:tcPr>
            <w:tcW w:w="1220" w:type="dxa"/>
          </w:tcPr>
          <w:p w:rsidR="00B26323" w:rsidRDefault="00B26323" w:rsidP="00706F58">
            <w:pPr>
              <w:spacing w:line="400" w:lineRule="exact"/>
              <w:jc w:val="center"/>
              <w:rPr>
                <w:rFonts w:ascii="宋体" w:hAnsi="宋体" w:hint="eastAsia"/>
                <w:szCs w:val="21"/>
              </w:rPr>
            </w:pPr>
            <w:r>
              <w:rPr>
                <w:rFonts w:ascii="宋体" w:hAnsi="宋体" w:hint="eastAsia"/>
                <w:szCs w:val="21"/>
              </w:rPr>
              <w:t>2</w:t>
            </w:r>
          </w:p>
        </w:tc>
        <w:tc>
          <w:tcPr>
            <w:tcW w:w="1220" w:type="dxa"/>
          </w:tcPr>
          <w:p w:rsidR="00B26323" w:rsidRDefault="00B26323" w:rsidP="00706F58">
            <w:pPr>
              <w:spacing w:line="400" w:lineRule="exact"/>
              <w:jc w:val="center"/>
              <w:rPr>
                <w:rFonts w:ascii="宋体" w:hAnsi="宋体" w:hint="eastAsia"/>
                <w:szCs w:val="21"/>
              </w:rPr>
            </w:pPr>
            <w:r>
              <w:rPr>
                <w:rFonts w:ascii="宋体" w:hAnsi="宋体" w:hint="eastAsia"/>
                <w:szCs w:val="21"/>
              </w:rPr>
              <w:t>1.82</w:t>
            </w:r>
          </w:p>
        </w:tc>
      </w:tr>
      <w:tr w:rsidR="00B26323" w:rsidTr="00706F58">
        <w:trPr>
          <w:jc w:val="center"/>
        </w:trPr>
        <w:tc>
          <w:tcPr>
            <w:tcW w:w="1380" w:type="dxa"/>
            <w:tcBorders>
              <w:top w:val="single" w:sz="4" w:space="0" w:color="auto"/>
              <w:bottom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灵活就业</w:t>
            </w:r>
          </w:p>
        </w:tc>
        <w:tc>
          <w:tcPr>
            <w:tcW w:w="1150" w:type="dxa"/>
            <w:tcBorders>
              <w:top w:val="single" w:sz="4" w:space="0" w:color="auto"/>
              <w:left w:val="single" w:sz="4" w:space="0" w:color="auto"/>
              <w:bottom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w:t>
            </w:r>
          </w:p>
        </w:tc>
        <w:tc>
          <w:tcPr>
            <w:tcW w:w="1225" w:type="dxa"/>
            <w:tcBorders>
              <w:top w:val="single" w:sz="4" w:space="0" w:color="auto"/>
              <w:left w:val="single" w:sz="4" w:space="0" w:color="auto"/>
              <w:bottom w:val="single" w:sz="4" w:space="0" w:color="auto"/>
              <w:righ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4.34</w:t>
            </w:r>
          </w:p>
        </w:tc>
        <w:tc>
          <w:tcPr>
            <w:tcW w:w="1220" w:type="dxa"/>
            <w:tcBorders>
              <w:lef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灵活就业</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2</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1.82</w:t>
            </w:r>
          </w:p>
        </w:tc>
      </w:tr>
      <w:tr w:rsidR="00B26323" w:rsidTr="00706F58">
        <w:trPr>
          <w:jc w:val="center"/>
        </w:trPr>
        <w:tc>
          <w:tcPr>
            <w:tcW w:w="1380" w:type="dxa"/>
            <w:tcBorders>
              <w:top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未就业</w:t>
            </w:r>
          </w:p>
        </w:tc>
        <w:tc>
          <w:tcPr>
            <w:tcW w:w="1150" w:type="dxa"/>
            <w:tcBorders>
              <w:top w:val="single" w:sz="4" w:space="0" w:color="auto"/>
              <w:left w:val="single" w:sz="4" w:space="0" w:color="auto"/>
              <w:right w:val="sing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2</w:t>
            </w:r>
          </w:p>
        </w:tc>
        <w:tc>
          <w:tcPr>
            <w:tcW w:w="1225" w:type="dxa"/>
            <w:tcBorders>
              <w:top w:val="single" w:sz="4" w:space="0" w:color="auto"/>
              <w:left w:val="single" w:sz="4" w:space="0" w:color="auto"/>
              <w:righ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8.68</w:t>
            </w:r>
          </w:p>
        </w:tc>
        <w:tc>
          <w:tcPr>
            <w:tcW w:w="1220" w:type="dxa"/>
            <w:tcBorders>
              <w:left w:val="double" w:sz="4" w:space="0" w:color="auto"/>
            </w:tcBorders>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未就业</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1</w:t>
            </w:r>
          </w:p>
        </w:tc>
        <w:tc>
          <w:tcPr>
            <w:tcW w:w="1220" w:type="dxa"/>
            <w:vAlign w:val="center"/>
          </w:tcPr>
          <w:p w:rsidR="00B26323" w:rsidRDefault="00B26323" w:rsidP="00706F58">
            <w:pPr>
              <w:spacing w:line="400" w:lineRule="exact"/>
              <w:jc w:val="center"/>
              <w:rPr>
                <w:rFonts w:ascii="宋体" w:hAnsi="宋体" w:hint="eastAsia"/>
                <w:szCs w:val="21"/>
              </w:rPr>
            </w:pPr>
            <w:r>
              <w:rPr>
                <w:rFonts w:ascii="宋体" w:hAnsi="宋体" w:hint="eastAsia"/>
                <w:szCs w:val="21"/>
              </w:rPr>
              <w:t>0.91</w:t>
            </w:r>
          </w:p>
        </w:tc>
      </w:tr>
    </w:tbl>
    <w:p w:rsidR="00B26323" w:rsidRDefault="00B26323" w:rsidP="00B26323">
      <w:pPr>
        <w:spacing w:line="400" w:lineRule="exact"/>
        <w:ind w:firstLineChars="200" w:firstLine="420"/>
        <w:rPr>
          <w:rFonts w:ascii="宋体" w:hAnsi="宋体" w:hint="eastAsia"/>
        </w:rPr>
      </w:pPr>
      <w:r>
        <w:rPr>
          <w:rFonts w:ascii="宋体" w:hAnsi="宋体" w:hint="eastAsia"/>
        </w:rPr>
        <w:t>升学情况：201</w:t>
      </w:r>
      <w:r>
        <w:rPr>
          <w:rFonts w:ascii="宋体" w:hAnsi="宋体" w:hint="eastAsia"/>
        </w:rPr>
        <w:t>5</w:t>
      </w:r>
      <w:r>
        <w:rPr>
          <w:rFonts w:ascii="宋体" w:hAnsi="宋体" w:hint="eastAsia"/>
        </w:rPr>
        <w:t>届本科毕业生共有</w:t>
      </w:r>
      <w:r>
        <w:rPr>
          <w:rFonts w:ascii="宋体" w:hAnsi="宋体" w:hint="eastAsia"/>
        </w:rPr>
        <w:t>7</w:t>
      </w:r>
      <w:r>
        <w:rPr>
          <w:rFonts w:ascii="宋体" w:hAnsi="宋体" w:hint="eastAsia"/>
        </w:rPr>
        <w:t>人升学，占毕业生总数的</w:t>
      </w:r>
      <w:r>
        <w:rPr>
          <w:rFonts w:ascii="宋体" w:hAnsi="宋体" w:hint="eastAsia"/>
        </w:rPr>
        <w:t>6.48</w:t>
      </w:r>
      <w:r>
        <w:rPr>
          <w:rFonts w:ascii="宋体" w:hAnsi="宋体" w:hint="eastAsia"/>
        </w:rPr>
        <w:t>%，出国读研</w:t>
      </w:r>
      <w:r>
        <w:rPr>
          <w:rFonts w:ascii="宋体" w:hAnsi="宋体" w:hint="eastAsia"/>
        </w:rPr>
        <w:t>3</w:t>
      </w:r>
      <w:r>
        <w:rPr>
          <w:rFonts w:ascii="宋体" w:hAnsi="宋体" w:hint="eastAsia"/>
        </w:rPr>
        <w:t>人，占毕业生总数的</w:t>
      </w:r>
      <w:r>
        <w:rPr>
          <w:rFonts w:ascii="宋体" w:hAnsi="宋体" w:hint="eastAsia"/>
        </w:rPr>
        <w:t>2.78</w:t>
      </w:r>
      <w:r>
        <w:rPr>
          <w:rFonts w:ascii="宋体" w:hAnsi="宋体" w:hint="eastAsia"/>
        </w:rPr>
        <w:t>%，合计共占毕业生总数</w:t>
      </w:r>
      <w:r>
        <w:rPr>
          <w:rFonts w:ascii="宋体" w:hAnsi="宋体" w:hint="eastAsia"/>
        </w:rPr>
        <w:t>7.64</w:t>
      </w:r>
      <w:r>
        <w:rPr>
          <w:rFonts w:ascii="宋体" w:hAnsi="宋体" w:hint="eastAsia"/>
        </w:rPr>
        <w:t>%。2014届研究生有</w:t>
      </w:r>
      <w:r>
        <w:rPr>
          <w:rFonts w:ascii="宋体" w:hAnsi="宋体" w:hint="eastAsia"/>
        </w:rPr>
        <w:t>2</w:t>
      </w:r>
      <w:r>
        <w:rPr>
          <w:rFonts w:ascii="宋体" w:hAnsi="宋体" w:hint="eastAsia"/>
        </w:rPr>
        <w:t>人升学读博。</w:t>
      </w:r>
    </w:p>
    <w:p w:rsidR="00B26323" w:rsidRDefault="00B26323" w:rsidP="00B26323">
      <w:pPr>
        <w:spacing w:line="400" w:lineRule="exact"/>
        <w:rPr>
          <w:rFonts w:ascii="宋体" w:hAnsi="宋体" w:hint="eastAsia"/>
          <w:b/>
        </w:rPr>
      </w:pPr>
      <w:r>
        <w:rPr>
          <w:rFonts w:ascii="宋体" w:hAnsi="宋体" w:hint="eastAsia"/>
          <w:b/>
        </w:rPr>
        <w:lastRenderedPageBreak/>
        <w:t>4、毕业生留京情况</w:t>
      </w:r>
    </w:p>
    <w:p w:rsidR="00B26323" w:rsidRDefault="00B26323" w:rsidP="00B26323">
      <w:pPr>
        <w:spacing w:line="400" w:lineRule="exact"/>
        <w:ind w:firstLineChars="200" w:firstLine="420"/>
        <w:rPr>
          <w:rFonts w:ascii="宋体" w:hAnsi="宋体" w:hint="eastAsia"/>
        </w:rPr>
      </w:pPr>
      <w:r>
        <w:rPr>
          <w:rFonts w:ascii="宋体" w:hAnsi="宋体" w:hint="eastAsia"/>
        </w:rPr>
        <w:t>2014届毕业生中共有</w:t>
      </w:r>
      <w:r>
        <w:rPr>
          <w:rFonts w:ascii="宋体" w:hAnsi="宋体" w:hint="eastAsia"/>
        </w:rPr>
        <w:t>8</w:t>
      </w:r>
      <w:r>
        <w:rPr>
          <w:rFonts w:ascii="宋体" w:hAnsi="宋体" w:hint="eastAsia"/>
        </w:rPr>
        <w:t>人留京，均为研究生。</w:t>
      </w:r>
    </w:p>
    <w:p w:rsidR="00B26323" w:rsidRDefault="00B26323" w:rsidP="00B26323">
      <w:pPr>
        <w:spacing w:line="400" w:lineRule="exact"/>
        <w:rPr>
          <w:rFonts w:ascii="宋体" w:hAnsi="宋体" w:hint="eastAsia"/>
          <w:b/>
        </w:rPr>
      </w:pPr>
      <w:r>
        <w:rPr>
          <w:rFonts w:ascii="宋体" w:hAnsi="宋体" w:hint="eastAsia"/>
          <w:b/>
        </w:rPr>
        <w:t>5、毕业生应聘村官、支教情况</w:t>
      </w:r>
    </w:p>
    <w:p w:rsidR="00B26323" w:rsidRDefault="00B26323" w:rsidP="00B26323">
      <w:pPr>
        <w:spacing w:line="400" w:lineRule="exact"/>
        <w:ind w:firstLineChars="200" w:firstLine="420"/>
        <w:rPr>
          <w:rFonts w:ascii="宋体" w:hAnsi="宋体" w:hint="eastAsia"/>
        </w:rPr>
      </w:pPr>
      <w:r>
        <w:rPr>
          <w:rFonts w:ascii="宋体" w:hAnsi="宋体" w:hint="eastAsia"/>
        </w:rPr>
        <w:t>2014届毕业生中共有2人报名应聘村官，</w:t>
      </w:r>
      <w:r>
        <w:rPr>
          <w:rFonts w:ascii="宋体" w:hAnsi="宋体" w:hint="eastAsia"/>
        </w:rPr>
        <w:t>2</w:t>
      </w:r>
      <w:r>
        <w:rPr>
          <w:rFonts w:ascii="宋体" w:hAnsi="宋体" w:hint="eastAsia"/>
        </w:rPr>
        <w:t>人应聘成功。</w:t>
      </w:r>
    </w:p>
    <w:p w:rsidR="00B26323" w:rsidRDefault="00B26323" w:rsidP="00B26323">
      <w:pPr>
        <w:spacing w:line="400" w:lineRule="exact"/>
        <w:rPr>
          <w:rFonts w:ascii="宋体" w:hAnsi="宋体" w:hint="eastAsia"/>
          <w:b/>
        </w:rPr>
      </w:pPr>
      <w:r>
        <w:rPr>
          <w:rFonts w:ascii="宋体" w:hAnsi="宋体" w:hint="eastAsia"/>
          <w:b/>
        </w:rPr>
        <w:t>6、加大对毕业生服务力度的举措</w:t>
      </w:r>
    </w:p>
    <w:p w:rsidR="00B26323" w:rsidRDefault="00B26323" w:rsidP="00B26323">
      <w:pPr>
        <w:spacing w:line="400" w:lineRule="exact"/>
        <w:ind w:firstLineChars="200" w:firstLine="420"/>
        <w:rPr>
          <w:rFonts w:ascii="宋体" w:hAnsi="宋体" w:hint="eastAsia"/>
        </w:rPr>
      </w:pPr>
      <w:r>
        <w:rPr>
          <w:rFonts w:ascii="宋体" w:hAnsi="宋体" w:hint="eastAsia"/>
        </w:rPr>
        <w:t>学院主要通过积极组织毕业生参加学校举办的大型招聘会和学院专场招聘会加大对毕业生毕业信息的提供，201</w:t>
      </w:r>
      <w:r>
        <w:rPr>
          <w:rFonts w:ascii="宋体" w:hAnsi="宋体" w:hint="eastAsia"/>
        </w:rPr>
        <w:t>4</w:t>
      </w:r>
      <w:r>
        <w:rPr>
          <w:rFonts w:ascii="宋体" w:hAnsi="宋体" w:hint="eastAsia"/>
        </w:rPr>
        <w:t>-201</w:t>
      </w:r>
      <w:r>
        <w:rPr>
          <w:rFonts w:ascii="宋体" w:hAnsi="宋体" w:hint="eastAsia"/>
        </w:rPr>
        <w:t>5</w:t>
      </w:r>
      <w:r>
        <w:rPr>
          <w:rFonts w:ascii="宋体" w:hAnsi="宋体" w:hint="eastAsia"/>
        </w:rPr>
        <w:t>年，学院共举办毕业生举办专场招聘会</w:t>
      </w:r>
      <w:r>
        <w:rPr>
          <w:rFonts w:ascii="宋体" w:hAnsi="宋体" w:hint="eastAsia"/>
        </w:rPr>
        <w:t>8</w:t>
      </w:r>
      <w:r>
        <w:rPr>
          <w:rFonts w:ascii="宋体" w:hAnsi="宋体" w:hint="eastAsia"/>
        </w:rPr>
        <w:t>次，毕业生热情较高，大部分同学积极参会。学院还加强了对用人单位的走访和宣传，向有关单位直接推荐毕业生。</w:t>
      </w:r>
    </w:p>
    <w:p w:rsidR="00B26323" w:rsidRDefault="00B26323" w:rsidP="00B26323">
      <w:pPr>
        <w:spacing w:line="400" w:lineRule="exact"/>
        <w:rPr>
          <w:rFonts w:ascii="宋体" w:hAnsi="宋体" w:hint="eastAsia"/>
          <w:b/>
        </w:rPr>
      </w:pPr>
      <w:r>
        <w:rPr>
          <w:rFonts w:ascii="宋体" w:hAnsi="宋体" w:hint="eastAsia"/>
          <w:b/>
        </w:rPr>
        <w:t>7、家庭经济困难学生就业情况</w:t>
      </w:r>
    </w:p>
    <w:p w:rsidR="00B26323" w:rsidRDefault="00B26323" w:rsidP="00B26323">
      <w:pPr>
        <w:spacing w:line="400" w:lineRule="exact"/>
        <w:ind w:firstLineChars="200" w:firstLine="420"/>
        <w:rPr>
          <w:rFonts w:ascii="宋体" w:hAnsi="宋体" w:hint="eastAsia"/>
        </w:rPr>
      </w:pPr>
      <w:r>
        <w:rPr>
          <w:rFonts w:ascii="宋体" w:hAnsi="宋体" w:hint="eastAsia"/>
        </w:rPr>
        <w:t>学院共有家庭经济困难的贫困生</w:t>
      </w:r>
      <w:r>
        <w:rPr>
          <w:rFonts w:ascii="宋体" w:hAnsi="宋体" w:hint="eastAsia"/>
        </w:rPr>
        <w:t>30</w:t>
      </w:r>
      <w:r>
        <w:rPr>
          <w:rFonts w:ascii="宋体" w:hAnsi="宋体" w:hint="eastAsia"/>
        </w:rPr>
        <w:t>人，在学校及学院的帮助下，升学</w:t>
      </w:r>
      <w:r>
        <w:rPr>
          <w:rFonts w:ascii="宋体" w:hAnsi="宋体" w:hint="eastAsia"/>
        </w:rPr>
        <w:t>1</w:t>
      </w:r>
      <w:r>
        <w:rPr>
          <w:rFonts w:ascii="宋体" w:hAnsi="宋体" w:hint="eastAsia"/>
        </w:rPr>
        <w:t>人，签署就业协议</w:t>
      </w:r>
      <w:r>
        <w:rPr>
          <w:rFonts w:ascii="宋体" w:hAnsi="宋体" w:hint="eastAsia"/>
        </w:rPr>
        <w:t>29</w:t>
      </w:r>
      <w:r>
        <w:rPr>
          <w:rFonts w:ascii="宋体" w:hAnsi="宋体" w:hint="eastAsia"/>
        </w:rPr>
        <w:t>人，</w:t>
      </w:r>
      <w:r>
        <w:rPr>
          <w:rFonts w:ascii="宋体" w:hAnsi="宋体" w:hint="eastAsia"/>
        </w:rPr>
        <w:t>全部就业</w:t>
      </w:r>
      <w:r>
        <w:rPr>
          <w:rFonts w:ascii="宋体" w:hAnsi="宋体" w:hint="eastAsia"/>
        </w:rPr>
        <w:t>。</w:t>
      </w:r>
    </w:p>
    <w:p w:rsidR="00B26323" w:rsidRDefault="00B26323" w:rsidP="00B26323">
      <w:pPr>
        <w:spacing w:line="400" w:lineRule="exact"/>
        <w:rPr>
          <w:rFonts w:ascii="宋体" w:hAnsi="宋体" w:hint="eastAsia"/>
          <w:b/>
        </w:rPr>
      </w:pPr>
      <w:r>
        <w:rPr>
          <w:rFonts w:ascii="宋体" w:hAnsi="宋体" w:hint="eastAsia"/>
          <w:b/>
        </w:rPr>
        <w:t>8、文明离校情况</w:t>
      </w:r>
    </w:p>
    <w:p w:rsidR="00B26323" w:rsidRDefault="00B26323" w:rsidP="00B26323">
      <w:pPr>
        <w:spacing w:line="400" w:lineRule="exact"/>
        <w:ind w:firstLine="480"/>
        <w:rPr>
          <w:rFonts w:ascii="宋体" w:hAnsi="宋体" w:hint="eastAsia"/>
        </w:rPr>
      </w:pPr>
      <w:r>
        <w:rPr>
          <w:rFonts w:ascii="宋体" w:hAnsi="宋体" w:hint="eastAsia"/>
        </w:rPr>
        <w:t>学院为了保证毕业生文明离校，学院党总支、学生党支部、团总支组织召开了毕业班党员及入党积极分子座谈会，学院学生会、团总支以及各班还组织了“建院育我、我爱建院”主题班团日活动，以各种形式加强毕业教育。</w:t>
      </w:r>
    </w:p>
    <w:p w:rsidR="00D31B97" w:rsidRDefault="00D31B97">
      <w:bookmarkStart w:id="0" w:name="_GoBack"/>
      <w:bookmarkEnd w:id="0"/>
    </w:p>
    <w:sectPr w:rsidR="00D31B97">
      <w:headerReference w:type="default" r:id="rId9"/>
      <w:footerReference w:type="even" r:id="rId10"/>
      <w:footerReference w:type="default" r:id="rId11"/>
      <w:pgSz w:w="11906" w:h="16838"/>
      <w:pgMar w:top="1701" w:right="1415" w:bottom="1701" w:left="167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9E" w:rsidRDefault="00F51C9E" w:rsidP="00B26323">
      <w:r>
        <w:separator/>
      </w:r>
    </w:p>
  </w:endnote>
  <w:endnote w:type="continuationSeparator" w:id="0">
    <w:p w:rsidR="00F51C9E" w:rsidRDefault="00F51C9E" w:rsidP="00B2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BC" w:rsidRDefault="00F51C9E">
    <w:pPr>
      <w:pStyle w:val="a4"/>
      <w:framePr w:wrap="around" w:vAnchor="text" w:hAnchor="margin" w:xAlign="right" w:y="1"/>
      <w:rPr>
        <w:rStyle w:val="a5"/>
      </w:rPr>
    </w:pPr>
    <w:r>
      <w:fldChar w:fldCharType="begin"/>
    </w:r>
    <w:r>
      <w:rPr>
        <w:rStyle w:val="a5"/>
      </w:rPr>
      <w:instrText xml:space="preserve">PAGE  </w:instrText>
    </w:r>
    <w:r>
      <w:fldChar w:fldCharType="separate"/>
    </w:r>
    <w:r>
      <w:rPr>
        <w:rStyle w:val="a5"/>
      </w:rPr>
      <w:t>4</w:t>
    </w:r>
    <w:r>
      <w:fldChar w:fldCharType="end"/>
    </w:r>
  </w:p>
  <w:p w:rsidR="00B25CBC" w:rsidRDefault="00F51C9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BC" w:rsidRDefault="00F51C9E">
    <w:pPr>
      <w:pStyle w:val="a4"/>
      <w:framePr w:wrap="around" w:vAnchor="text" w:hAnchor="margin" w:xAlign="right" w:y="1"/>
      <w:rPr>
        <w:rStyle w:val="a5"/>
      </w:rPr>
    </w:pPr>
    <w:r>
      <w:fldChar w:fldCharType="begin"/>
    </w:r>
    <w:r>
      <w:rPr>
        <w:rStyle w:val="a5"/>
      </w:rPr>
      <w:instrText xml:space="preserve">PAGE  </w:instrText>
    </w:r>
    <w:r>
      <w:fldChar w:fldCharType="separate"/>
    </w:r>
    <w:r w:rsidR="00B26323">
      <w:rPr>
        <w:rStyle w:val="a5"/>
        <w:noProof/>
      </w:rPr>
      <w:t>2</w:t>
    </w:r>
    <w:r>
      <w:fldChar w:fldCharType="end"/>
    </w:r>
  </w:p>
  <w:p w:rsidR="00B25CBC" w:rsidRDefault="00F51C9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9E" w:rsidRDefault="00F51C9E" w:rsidP="00B26323">
      <w:r>
        <w:separator/>
      </w:r>
    </w:p>
  </w:footnote>
  <w:footnote w:type="continuationSeparator" w:id="0">
    <w:p w:rsidR="00F51C9E" w:rsidRDefault="00F51C9E" w:rsidP="00B26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BC" w:rsidRDefault="00F51C9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FF75F"/>
    <w:multiLevelType w:val="singleLevel"/>
    <w:tmpl w:val="547FF75F"/>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33"/>
    <w:rsid w:val="00010DF6"/>
    <w:rsid w:val="00112098"/>
    <w:rsid w:val="002F0448"/>
    <w:rsid w:val="00475565"/>
    <w:rsid w:val="006A52E7"/>
    <w:rsid w:val="00751E35"/>
    <w:rsid w:val="00761740"/>
    <w:rsid w:val="007803E8"/>
    <w:rsid w:val="008A1C3C"/>
    <w:rsid w:val="008E2FDF"/>
    <w:rsid w:val="0091185C"/>
    <w:rsid w:val="00AD781E"/>
    <w:rsid w:val="00AE0433"/>
    <w:rsid w:val="00B1698A"/>
    <w:rsid w:val="00B26323"/>
    <w:rsid w:val="00CE00A8"/>
    <w:rsid w:val="00D31B97"/>
    <w:rsid w:val="00D4755B"/>
    <w:rsid w:val="00D53497"/>
    <w:rsid w:val="00DF57D1"/>
    <w:rsid w:val="00E13DCA"/>
    <w:rsid w:val="00F07D83"/>
    <w:rsid w:val="00F51C9E"/>
    <w:rsid w:val="00FF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26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323"/>
    <w:rPr>
      <w:sz w:val="18"/>
      <w:szCs w:val="18"/>
    </w:rPr>
  </w:style>
  <w:style w:type="paragraph" w:styleId="a4">
    <w:name w:val="footer"/>
    <w:basedOn w:val="a"/>
    <w:link w:val="Char0"/>
    <w:unhideWhenUsed/>
    <w:rsid w:val="00B26323"/>
    <w:pPr>
      <w:tabs>
        <w:tab w:val="center" w:pos="4153"/>
        <w:tab w:val="right" w:pos="8306"/>
      </w:tabs>
      <w:snapToGrid w:val="0"/>
      <w:jc w:val="left"/>
    </w:pPr>
    <w:rPr>
      <w:sz w:val="18"/>
      <w:szCs w:val="18"/>
    </w:rPr>
  </w:style>
  <w:style w:type="character" w:customStyle="1" w:styleId="Char0">
    <w:name w:val="页脚 Char"/>
    <w:basedOn w:val="a0"/>
    <w:link w:val="a4"/>
    <w:uiPriority w:val="99"/>
    <w:rsid w:val="00B26323"/>
    <w:rPr>
      <w:sz w:val="18"/>
      <w:szCs w:val="18"/>
    </w:rPr>
  </w:style>
  <w:style w:type="character" w:styleId="a5">
    <w:name w:val="page number"/>
    <w:basedOn w:val="a0"/>
    <w:rsid w:val="00B26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26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323"/>
    <w:rPr>
      <w:sz w:val="18"/>
      <w:szCs w:val="18"/>
    </w:rPr>
  </w:style>
  <w:style w:type="paragraph" w:styleId="a4">
    <w:name w:val="footer"/>
    <w:basedOn w:val="a"/>
    <w:link w:val="Char0"/>
    <w:unhideWhenUsed/>
    <w:rsid w:val="00B26323"/>
    <w:pPr>
      <w:tabs>
        <w:tab w:val="center" w:pos="4153"/>
        <w:tab w:val="right" w:pos="8306"/>
      </w:tabs>
      <w:snapToGrid w:val="0"/>
      <w:jc w:val="left"/>
    </w:pPr>
    <w:rPr>
      <w:sz w:val="18"/>
      <w:szCs w:val="18"/>
    </w:rPr>
  </w:style>
  <w:style w:type="character" w:customStyle="1" w:styleId="Char0">
    <w:name w:val="页脚 Char"/>
    <w:basedOn w:val="a0"/>
    <w:link w:val="a4"/>
    <w:uiPriority w:val="99"/>
    <w:rsid w:val="00B26323"/>
    <w:rPr>
      <w:sz w:val="18"/>
      <w:szCs w:val="18"/>
    </w:rPr>
  </w:style>
  <w:style w:type="character" w:styleId="a5">
    <w:name w:val="page number"/>
    <w:basedOn w:val="a0"/>
    <w:rsid w:val="00B2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F570-8713-4740-9080-28796199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杨益东</dc:creator>
  <cp:keywords/>
  <dc:description/>
  <cp:lastModifiedBy>杨益东</cp:lastModifiedBy>
  <cp:revision>2</cp:revision>
  <dcterms:created xsi:type="dcterms:W3CDTF">2016-05-16T07:43:00Z</dcterms:created>
  <dcterms:modified xsi:type="dcterms:W3CDTF">2016-05-16T07:52:00Z</dcterms:modified>
</cp:coreProperties>
</file>